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A3" w:rsidRPr="00702694" w:rsidRDefault="008742E3" w:rsidP="00023F09">
      <w:pPr>
        <w:jc w:val="center"/>
        <w:rPr>
          <w:b/>
          <w:sz w:val="56"/>
          <w:szCs w:val="52"/>
        </w:rPr>
      </w:pPr>
      <w:r>
        <w:rPr>
          <w:rFonts w:hint="eastAsia"/>
          <w:b/>
          <w:sz w:val="56"/>
          <w:szCs w:val="52"/>
        </w:rPr>
        <w:t>改修</w:t>
      </w:r>
      <w:r w:rsidR="00023F09" w:rsidRPr="00702694">
        <w:rPr>
          <w:rFonts w:hint="eastAsia"/>
          <w:b/>
          <w:sz w:val="56"/>
          <w:szCs w:val="52"/>
        </w:rPr>
        <w:t>（計画）報告書</w:t>
      </w:r>
    </w:p>
    <w:p w:rsidR="00702694" w:rsidRPr="00702694" w:rsidRDefault="00702694" w:rsidP="00A0623A">
      <w:pPr>
        <w:jc w:val="right"/>
        <w:rPr>
          <w:szCs w:val="21"/>
        </w:rPr>
      </w:pPr>
    </w:p>
    <w:p w:rsidR="00023F09" w:rsidRDefault="004A327C" w:rsidP="00A0623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23F09">
        <w:rPr>
          <w:rFonts w:hint="eastAsia"/>
          <w:szCs w:val="21"/>
        </w:rPr>
        <w:t>年　　　月　　　日</w:t>
      </w:r>
    </w:p>
    <w:p w:rsidR="00023F09" w:rsidRPr="00777BE6" w:rsidRDefault="00023F09" w:rsidP="00023F09">
      <w:pPr>
        <w:jc w:val="right"/>
        <w:rPr>
          <w:szCs w:val="21"/>
        </w:rPr>
      </w:pPr>
    </w:p>
    <w:p w:rsidR="00023F09" w:rsidRDefault="00023F09" w:rsidP="00023F09">
      <w:pPr>
        <w:jc w:val="right"/>
        <w:rPr>
          <w:szCs w:val="21"/>
        </w:rPr>
      </w:pPr>
    </w:p>
    <w:p w:rsidR="00023F09" w:rsidRPr="00702694" w:rsidRDefault="00017EE8" w:rsidP="00023F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大館市消防署長</w:t>
      </w:r>
      <w:r w:rsidR="00023F09" w:rsidRPr="00702694">
        <w:rPr>
          <w:rFonts w:hint="eastAsia"/>
          <w:sz w:val="28"/>
          <w:szCs w:val="28"/>
        </w:rPr>
        <w:t xml:space="preserve">　様</w:t>
      </w:r>
    </w:p>
    <w:p w:rsidR="00023F09" w:rsidRDefault="00023F09" w:rsidP="00023F09">
      <w:pPr>
        <w:jc w:val="left"/>
        <w:rPr>
          <w:sz w:val="24"/>
          <w:szCs w:val="24"/>
        </w:rPr>
      </w:pPr>
    </w:p>
    <w:p w:rsidR="00023F09" w:rsidRPr="00C57E39" w:rsidRDefault="00023F09" w:rsidP="004A327C">
      <w:pPr>
        <w:spacing w:line="276" w:lineRule="auto"/>
        <w:ind w:firstLineChars="2150" w:firstLine="4730"/>
        <w:rPr>
          <w:sz w:val="22"/>
          <w:u w:val="single"/>
        </w:rPr>
      </w:pPr>
      <w:r w:rsidRPr="00C57E39">
        <w:rPr>
          <w:rFonts w:hint="eastAsia"/>
          <w:sz w:val="22"/>
          <w:u w:val="single"/>
        </w:rPr>
        <w:t>名</w:t>
      </w:r>
      <w:r w:rsidR="00C57E39">
        <w:rPr>
          <w:rFonts w:hint="eastAsia"/>
          <w:sz w:val="22"/>
          <w:u w:val="single"/>
        </w:rPr>
        <w:t xml:space="preserve">　</w:t>
      </w:r>
      <w:r w:rsidR="00C57E39">
        <w:rPr>
          <w:rFonts w:hint="eastAsia"/>
          <w:sz w:val="22"/>
          <w:u w:val="single"/>
        </w:rPr>
        <w:t xml:space="preserve"> </w:t>
      </w:r>
      <w:r w:rsidRPr="00C57E39">
        <w:rPr>
          <w:rFonts w:hint="eastAsia"/>
          <w:sz w:val="22"/>
          <w:u w:val="single"/>
        </w:rPr>
        <w:t>称</w:t>
      </w:r>
      <w:r w:rsidR="00702694">
        <w:rPr>
          <w:rFonts w:hint="eastAsia"/>
          <w:sz w:val="22"/>
          <w:u w:val="single"/>
        </w:rPr>
        <w:t xml:space="preserve">　　　　　　　　　　　　　　　　　　</w:t>
      </w:r>
    </w:p>
    <w:p w:rsidR="00126712" w:rsidRPr="00126712" w:rsidRDefault="00C57E39" w:rsidP="004A327C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住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所</w:t>
      </w:r>
      <w:r w:rsidR="00702694">
        <w:rPr>
          <w:rFonts w:hint="eastAsia"/>
          <w:sz w:val="22"/>
          <w:u w:val="single"/>
        </w:rPr>
        <w:t xml:space="preserve">　　　　　　　　　　　　　　　　　　</w:t>
      </w:r>
    </w:p>
    <w:p w:rsidR="00C57E39" w:rsidRDefault="00126712" w:rsidP="00C57E39">
      <w:pPr>
        <w:jc w:val="center"/>
        <w:rPr>
          <w:sz w:val="22"/>
        </w:rPr>
      </w:pPr>
      <w:r>
        <w:rPr>
          <w:rFonts w:hint="eastAsia"/>
          <w:sz w:val="22"/>
        </w:rPr>
        <w:t xml:space="preserve">　関係者</w:t>
      </w:r>
    </w:p>
    <w:p w:rsidR="00535B32" w:rsidRDefault="00F736E9" w:rsidP="004A327C">
      <w:pPr>
        <w:spacing w:line="276" w:lineRule="auto"/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C57E39">
        <w:rPr>
          <w:rFonts w:hint="eastAsia"/>
          <w:sz w:val="22"/>
          <w:u w:val="single"/>
        </w:rPr>
        <w:t>職氏名</w:t>
      </w:r>
      <w:r w:rsidR="00702694">
        <w:rPr>
          <w:rFonts w:hint="eastAsia"/>
          <w:sz w:val="22"/>
          <w:u w:val="single"/>
        </w:rPr>
        <w:t xml:space="preserve">　</w:t>
      </w:r>
      <w:r w:rsidR="00C57E39">
        <w:rPr>
          <w:rFonts w:hint="eastAsia"/>
          <w:sz w:val="22"/>
          <w:u w:val="single"/>
        </w:rPr>
        <w:t xml:space="preserve">　　　　　　</w:t>
      </w:r>
      <w:r w:rsidR="002230DD">
        <w:rPr>
          <w:rFonts w:hint="eastAsia"/>
          <w:sz w:val="22"/>
          <w:u w:val="single"/>
        </w:rPr>
        <w:t xml:space="preserve">　　</w:t>
      </w:r>
      <w:r w:rsidR="00C57E39">
        <w:rPr>
          <w:rFonts w:hint="eastAsia"/>
          <w:sz w:val="22"/>
          <w:u w:val="single"/>
        </w:rPr>
        <w:t xml:space="preserve">　　　　　</w:t>
      </w:r>
      <w:r w:rsidR="00702694">
        <w:rPr>
          <w:rFonts w:hint="eastAsia"/>
          <w:sz w:val="22"/>
          <w:u w:val="single"/>
        </w:rPr>
        <w:t xml:space="preserve"> </w:t>
      </w:r>
      <w:r w:rsidR="00C57E39">
        <w:rPr>
          <w:rFonts w:hint="eastAsia"/>
          <w:sz w:val="22"/>
          <w:u w:val="single"/>
        </w:rPr>
        <w:t xml:space="preserve">　　</w:t>
      </w:r>
      <w:r w:rsidR="00702694">
        <w:rPr>
          <w:rFonts w:hint="eastAsia"/>
          <w:sz w:val="22"/>
          <w:u w:val="single"/>
        </w:rPr>
        <w:t xml:space="preserve">　</w:t>
      </w:r>
      <w:r w:rsidR="00402EC4">
        <w:rPr>
          <w:rFonts w:hint="eastAsia"/>
          <w:sz w:val="22"/>
          <w:u w:val="single"/>
        </w:rPr>
        <w:t xml:space="preserve"> </w:t>
      </w:r>
    </w:p>
    <w:p w:rsidR="00A0623A" w:rsidRDefault="00C57E39" w:rsidP="00702694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  </w:t>
      </w:r>
      <w:r w:rsidR="00A0623A" w:rsidRPr="00A0623A">
        <w:rPr>
          <w:rFonts w:hint="eastAsia"/>
          <w:sz w:val="22"/>
          <w:u w:val="single"/>
        </w:rPr>
        <w:t>電</w:t>
      </w:r>
      <w:r>
        <w:rPr>
          <w:rFonts w:hint="eastAsia"/>
          <w:sz w:val="22"/>
          <w:u w:val="single"/>
        </w:rPr>
        <w:t xml:space="preserve">　</w:t>
      </w:r>
      <w:r w:rsidR="00A0623A" w:rsidRPr="00A0623A">
        <w:rPr>
          <w:rFonts w:hint="eastAsia"/>
          <w:sz w:val="22"/>
          <w:u w:val="single"/>
        </w:rPr>
        <w:t>話</w:t>
      </w:r>
      <w:r w:rsidR="00A0623A">
        <w:rPr>
          <w:rFonts w:hint="eastAsia"/>
          <w:sz w:val="22"/>
          <w:u w:val="single"/>
        </w:rPr>
        <w:t xml:space="preserve">　　　　　　　</w:t>
      </w:r>
      <w:r w:rsidR="00702694">
        <w:rPr>
          <w:rFonts w:hint="eastAsia"/>
          <w:sz w:val="22"/>
          <w:u w:val="single"/>
        </w:rPr>
        <w:t xml:space="preserve">　　　　　　　　</w:t>
      </w:r>
      <w:r w:rsidR="002230DD">
        <w:rPr>
          <w:rFonts w:hint="eastAsia"/>
          <w:sz w:val="22"/>
          <w:u w:val="single"/>
        </w:rPr>
        <w:t xml:space="preserve">　</w:t>
      </w:r>
      <w:r w:rsidR="00702694">
        <w:rPr>
          <w:rFonts w:hint="eastAsia"/>
          <w:sz w:val="22"/>
          <w:u w:val="single"/>
        </w:rPr>
        <w:t xml:space="preserve">　</w:t>
      </w:r>
      <w:r w:rsidR="00402EC4">
        <w:rPr>
          <w:rFonts w:hint="eastAsia"/>
          <w:sz w:val="22"/>
          <w:u w:val="single"/>
        </w:rPr>
        <w:t xml:space="preserve">  </w:t>
      </w:r>
    </w:p>
    <w:p w:rsidR="00702694" w:rsidRPr="00702694" w:rsidRDefault="00702694" w:rsidP="00702694">
      <w:pPr>
        <w:jc w:val="center"/>
        <w:rPr>
          <w:sz w:val="22"/>
          <w:u w:val="single"/>
        </w:rPr>
      </w:pPr>
    </w:p>
    <w:p w:rsidR="00A0623A" w:rsidRDefault="00F736E9" w:rsidP="00777BE6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B03BB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B03BB2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proofErr w:type="gramStart"/>
      <w:r w:rsidR="00676AC6">
        <w:rPr>
          <w:rFonts w:hint="eastAsia"/>
          <w:sz w:val="22"/>
        </w:rPr>
        <w:t>日付け</w:t>
      </w:r>
      <w:proofErr w:type="gramEnd"/>
      <w:r w:rsidR="00676AC6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　　</w:t>
      </w:r>
      <w:r w:rsidR="00097132">
        <w:rPr>
          <w:rFonts w:hint="eastAsia"/>
          <w:sz w:val="22"/>
        </w:rPr>
        <w:t>号で届出</w:t>
      </w:r>
      <w:r w:rsidR="00535B32">
        <w:rPr>
          <w:rFonts w:hint="eastAsia"/>
          <w:sz w:val="22"/>
        </w:rPr>
        <w:t>した（消防用設備等点検結果報告・</w:t>
      </w:r>
      <w:r w:rsidR="006F74BD" w:rsidRPr="00777BE6">
        <w:rPr>
          <w:rFonts w:hint="eastAsia"/>
          <w:sz w:val="22"/>
        </w:rPr>
        <w:t>防火対象物点検結果報告</w:t>
      </w:r>
      <w:r w:rsidR="00777BE6">
        <w:rPr>
          <w:rFonts w:hint="eastAsia"/>
          <w:sz w:val="22"/>
        </w:rPr>
        <w:t>・防災管理点検結果報告</w:t>
      </w:r>
      <w:r w:rsidR="006F74BD">
        <w:rPr>
          <w:rFonts w:hint="eastAsia"/>
          <w:sz w:val="22"/>
        </w:rPr>
        <w:t>）の不備</w:t>
      </w:r>
      <w:r w:rsidR="00777BE6">
        <w:rPr>
          <w:rFonts w:hint="eastAsia"/>
          <w:sz w:val="22"/>
        </w:rPr>
        <w:t>・不足</w:t>
      </w:r>
      <w:r w:rsidR="008742E3">
        <w:rPr>
          <w:rFonts w:hint="eastAsia"/>
          <w:sz w:val="22"/>
        </w:rPr>
        <w:t>事項について改修計画及び改修</w:t>
      </w:r>
      <w:r w:rsidR="006F74BD">
        <w:rPr>
          <w:rFonts w:hint="eastAsia"/>
          <w:sz w:val="22"/>
        </w:rPr>
        <w:t>の状況を次のとおり報告します。</w:t>
      </w:r>
    </w:p>
    <w:p w:rsidR="00A0623A" w:rsidRPr="00023F09" w:rsidRDefault="00B95343" w:rsidP="00023F09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F736E9">
        <w:rPr>
          <w:rFonts w:hint="eastAsia"/>
          <w:sz w:val="22"/>
        </w:rPr>
        <w:t xml:space="preserve">　　　　　　　　</w:t>
      </w:r>
      <w:r w:rsidR="00B03BB2">
        <w:rPr>
          <w:rFonts w:hint="eastAsia"/>
          <w:sz w:val="22"/>
        </w:rPr>
        <w:t>）</w:t>
      </w:r>
    </w:p>
    <w:tbl>
      <w:tblPr>
        <w:tblStyle w:val="a7"/>
        <w:tblW w:w="10349" w:type="dxa"/>
        <w:tblInd w:w="-176" w:type="dxa"/>
        <w:tblLook w:val="04A0" w:firstRow="1" w:lastRow="0" w:firstColumn="1" w:lastColumn="0" w:noHBand="0" w:noVBand="1"/>
      </w:tblPr>
      <w:tblGrid>
        <w:gridCol w:w="2978"/>
        <w:gridCol w:w="1417"/>
        <w:gridCol w:w="1701"/>
        <w:gridCol w:w="1985"/>
        <w:gridCol w:w="2268"/>
      </w:tblGrid>
      <w:tr w:rsidR="005A0FA2" w:rsidTr="005A0FA2">
        <w:trPr>
          <w:trHeight w:val="589"/>
        </w:trPr>
        <w:tc>
          <w:tcPr>
            <w:tcW w:w="4395" w:type="dxa"/>
            <w:gridSpan w:val="2"/>
            <w:vAlign w:val="center"/>
          </w:tcPr>
          <w:p w:rsidR="00023F09" w:rsidRPr="006F74BD" w:rsidRDefault="00751501" w:rsidP="006819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不備・不足事項</w:t>
            </w:r>
          </w:p>
        </w:tc>
        <w:tc>
          <w:tcPr>
            <w:tcW w:w="3686" w:type="dxa"/>
            <w:gridSpan w:val="2"/>
            <w:vAlign w:val="center"/>
          </w:tcPr>
          <w:p w:rsidR="00023F09" w:rsidRDefault="00E32969" w:rsidP="00681936">
            <w:pPr>
              <w:jc w:val="center"/>
              <w:rPr>
                <w:sz w:val="22"/>
              </w:rPr>
            </w:pPr>
            <w:r w:rsidRPr="008742E3">
              <w:rPr>
                <w:rFonts w:hint="eastAsia"/>
                <w:spacing w:val="27"/>
                <w:kern w:val="0"/>
                <w:sz w:val="22"/>
                <w:fitText w:val="2420" w:id="-243456508"/>
              </w:rPr>
              <w:t>改</w:t>
            </w:r>
            <w:r w:rsidR="008742E3" w:rsidRPr="008742E3">
              <w:rPr>
                <w:rFonts w:hint="eastAsia"/>
                <w:spacing w:val="27"/>
                <w:kern w:val="0"/>
                <w:sz w:val="22"/>
                <w:fitText w:val="2420" w:id="-243456508"/>
              </w:rPr>
              <w:t>修</w:t>
            </w:r>
            <w:r w:rsidR="00777BE6" w:rsidRPr="008742E3">
              <w:rPr>
                <w:rFonts w:hint="eastAsia"/>
                <w:spacing w:val="27"/>
                <w:kern w:val="0"/>
                <w:sz w:val="22"/>
                <w:fitText w:val="2420" w:id="-243456508"/>
              </w:rPr>
              <w:t>（計画）</w:t>
            </w:r>
            <w:r w:rsidR="00681936" w:rsidRPr="008742E3">
              <w:rPr>
                <w:rFonts w:hint="eastAsia"/>
                <w:spacing w:val="27"/>
                <w:kern w:val="0"/>
                <w:sz w:val="22"/>
                <w:fitText w:val="2420" w:id="-243456508"/>
              </w:rPr>
              <w:t>内容</w:t>
            </w:r>
            <w:r w:rsidR="00681936" w:rsidRPr="008742E3">
              <w:rPr>
                <w:rFonts w:hint="eastAsia"/>
                <w:spacing w:val="4"/>
                <w:kern w:val="0"/>
                <w:sz w:val="22"/>
                <w:fitText w:val="2420" w:id="-243456508"/>
              </w:rPr>
              <w:t>等</w:t>
            </w:r>
          </w:p>
        </w:tc>
        <w:tc>
          <w:tcPr>
            <w:tcW w:w="2268" w:type="dxa"/>
          </w:tcPr>
          <w:p w:rsidR="00702694" w:rsidRDefault="00E32969" w:rsidP="00C57E39">
            <w:pPr>
              <w:jc w:val="center"/>
              <w:rPr>
                <w:sz w:val="22"/>
              </w:rPr>
            </w:pPr>
            <w:r w:rsidRPr="008742E3">
              <w:rPr>
                <w:rFonts w:hint="eastAsia"/>
                <w:spacing w:val="44"/>
                <w:kern w:val="0"/>
                <w:sz w:val="22"/>
                <w:fitText w:val="1760" w:id="-243456511"/>
              </w:rPr>
              <w:t>改</w:t>
            </w:r>
            <w:r w:rsidR="008742E3" w:rsidRPr="008742E3">
              <w:rPr>
                <w:rFonts w:hint="eastAsia"/>
                <w:spacing w:val="44"/>
                <w:kern w:val="0"/>
                <w:sz w:val="22"/>
                <w:fitText w:val="1760" w:id="-243456511"/>
              </w:rPr>
              <w:t>修</w:t>
            </w:r>
            <w:r w:rsidR="00681936" w:rsidRPr="008742E3">
              <w:rPr>
                <w:rFonts w:hint="eastAsia"/>
                <w:spacing w:val="44"/>
                <w:kern w:val="0"/>
                <w:sz w:val="22"/>
                <w:fitText w:val="1760" w:id="-243456511"/>
              </w:rPr>
              <w:t>済年月</w:t>
            </w:r>
            <w:r w:rsidR="00681936" w:rsidRPr="008742E3">
              <w:rPr>
                <w:rFonts w:hint="eastAsia"/>
                <w:kern w:val="0"/>
                <w:sz w:val="22"/>
                <w:fitText w:val="1760" w:id="-243456511"/>
              </w:rPr>
              <w:t>日</w:t>
            </w:r>
          </w:p>
          <w:p w:rsidR="00681936" w:rsidRPr="00702694" w:rsidRDefault="00E32969" w:rsidP="00702694">
            <w:pPr>
              <w:jc w:val="center"/>
              <w:rPr>
                <w:sz w:val="22"/>
              </w:rPr>
            </w:pPr>
            <w:r w:rsidRPr="008742E3">
              <w:rPr>
                <w:rFonts w:hint="eastAsia"/>
                <w:spacing w:val="14"/>
                <w:w w:val="61"/>
                <w:kern w:val="0"/>
                <w:sz w:val="22"/>
                <w:fitText w:val="1760" w:id="-243456510"/>
              </w:rPr>
              <w:t>改</w:t>
            </w:r>
            <w:r w:rsidR="008742E3" w:rsidRPr="008742E3">
              <w:rPr>
                <w:rFonts w:hint="eastAsia"/>
                <w:spacing w:val="14"/>
                <w:w w:val="66"/>
                <w:kern w:val="0"/>
                <w:sz w:val="22"/>
                <w:fitText w:val="1760" w:id="-243456510"/>
              </w:rPr>
              <w:t>修</w:t>
            </w:r>
            <w:r w:rsidR="00702694" w:rsidRPr="008742E3">
              <w:rPr>
                <w:rFonts w:hint="eastAsia"/>
                <w:spacing w:val="14"/>
                <w:w w:val="61"/>
                <w:kern w:val="0"/>
                <w:sz w:val="22"/>
                <w:fitText w:val="1760" w:id="-243456510"/>
              </w:rPr>
              <w:t>（計画）予定年月</w:t>
            </w:r>
            <w:r w:rsidR="00702694" w:rsidRPr="008742E3">
              <w:rPr>
                <w:rFonts w:hint="eastAsia"/>
                <w:spacing w:val="-2"/>
                <w:w w:val="61"/>
                <w:kern w:val="0"/>
                <w:sz w:val="22"/>
                <w:fitText w:val="1760" w:id="-243456510"/>
              </w:rPr>
              <w:t>日</w:t>
            </w:r>
          </w:p>
        </w:tc>
      </w:tr>
      <w:tr w:rsidR="005A0FA2" w:rsidTr="00361A68">
        <w:trPr>
          <w:trHeight w:val="414"/>
        </w:trPr>
        <w:tc>
          <w:tcPr>
            <w:tcW w:w="4395" w:type="dxa"/>
            <w:gridSpan w:val="2"/>
            <w:vAlign w:val="center"/>
          </w:tcPr>
          <w:p w:rsidR="00BE55F8" w:rsidRDefault="00BE55F8" w:rsidP="00B16074">
            <w:pPr>
              <w:jc w:val="left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023F09" w:rsidRPr="00676AC6" w:rsidRDefault="00023F09" w:rsidP="00023F09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023F09" w:rsidRDefault="00023F09" w:rsidP="00023F09">
            <w:pPr>
              <w:jc w:val="left"/>
              <w:rPr>
                <w:sz w:val="22"/>
              </w:rPr>
            </w:pPr>
          </w:p>
        </w:tc>
      </w:tr>
      <w:tr w:rsidR="005A0FA2" w:rsidTr="00361A68">
        <w:trPr>
          <w:trHeight w:val="411"/>
        </w:trPr>
        <w:tc>
          <w:tcPr>
            <w:tcW w:w="4395" w:type="dxa"/>
            <w:gridSpan w:val="2"/>
            <w:vAlign w:val="center"/>
          </w:tcPr>
          <w:p w:rsidR="00A0623A" w:rsidRPr="00EC5A04" w:rsidRDefault="00A0623A" w:rsidP="00023F09">
            <w:pPr>
              <w:jc w:val="left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A0623A" w:rsidRDefault="00A0623A" w:rsidP="00023F09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A0623A" w:rsidRDefault="00A0623A" w:rsidP="00023F09">
            <w:pPr>
              <w:jc w:val="left"/>
              <w:rPr>
                <w:sz w:val="22"/>
              </w:rPr>
            </w:pPr>
          </w:p>
        </w:tc>
      </w:tr>
      <w:tr w:rsidR="00361A68" w:rsidTr="00361A68">
        <w:trPr>
          <w:trHeight w:val="417"/>
        </w:trPr>
        <w:tc>
          <w:tcPr>
            <w:tcW w:w="4395" w:type="dxa"/>
            <w:gridSpan w:val="2"/>
            <w:vAlign w:val="center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</w:tr>
      <w:tr w:rsidR="00361A68" w:rsidTr="005A0FA2">
        <w:trPr>
          <w:trHeight w:val="396"/>
        </w:trPr>
        <w:tc>
          <w:tcPr>
            <w:tcW w:w="4395" w:type="dxa"/>
            <w:gridSpan w:val="2"/>
          </w:tcPr>
          <w:p w:rsidR="00361A68" w:rsidRDefault="00361A68" w:rsidP="00371008">
            <w:pPr>
              <w:jc w:val="left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</w:tr>
      <w:tr w:rsidR="00361A68" w:rsidTr="005A0FA2">
        <w:trPr>
          <w:trHeight w:val="415"/>
        </w:trPr>
        <w:tc>
          <w:tcPr>
            <w:tcW w:w="4395" w:type="dxa"/>
            <w:gridSpan w:val="2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</w:tr>
      <w:tr w:rsidR="00361A68" w:rsidTr="005A0FA2">
        <w:trPr>
          <w:trHeight w:val="421"/>
        </w:trPr>
        <w:tc>
          <w:tcPr>
            <w:tcW w:w="4395" w:type="dxa"/>
            <w:gridSpan w:val="2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</w:tr>
      <w:tr w:rsidR="00361A68" w:rsidTr="005A0FA2">
        <w:trPr>
          <w:trHeight w:val="413"/>
        </w:trPr>
        <w:tc>
          <w:tcPr>
            <w:tcW w:w="4395" w:type="dxa"/>
            <w:gridSpan w:val="2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</w:tr>
      <w:tr w:rsidR="00361A68" w:rsidTr="005A0FA2">
        <w:trPr>
          <w:trHeight w:val="420"/>
        </w:trPr>
        <w:tc>
          <w:tcPr>
            <w:tcW w:w="4395" w:type="dxa"/>
            <w:gridSpan w:val="2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</w:tr>
      <w:tr w:rsidR="00361A68" w:rsidTr="005129C0">
        <w:trPr>
          <w:trHeight w:val="275"/>
        </w:trPr>
        <w:tc>
          <w:tcPr>
            <w:tcW w:w="2978" w:type="dxa"/>
          </w:tcPr>
          <w:p w:rsidR="00361A68" w:rsidRDefault="00361A68" w:rsidP="00361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</w:t>
            </w:r>
          </w:p>
        </w:tc>
        <w:tc>
          <w:tcPr>
            <w:tcW w:w="3118" w:type="dxa"/>
            <w:gridSpan w:val="2"/>
          </w:tcPr>
          <w:p w:rsidR="00361A68" w:rsidRDefault="00361A68" w:rsidP="00361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  <w:tc>
          <w:tcPr>
            <w:tcW w:w="4253" w:type="dxa"/>
            <w:gridSpan w:val="2"/>
          </w:tcPr>
          <w:p w:rsidR="00361A68" w:rsidRDefault="00361A68" w:rsidP="00361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361A68" w:rsidTr="004A327C">
        <w:trPr>
          <w:trHeight w:val="1284"/>
        </w:trPr>
        <w:tc>
          <w:tcPr>
            <w:tcW w:w="2978" w:type="dxa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  <w:tc>
          <w:tcPr>
            <w:tcW w:w="3118" w:type="dxa"/>
            <w:gridSpan w:val="2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361A68" w:rsidRDefault="00361A68" w:rsidP="00361A68">
            <w:pPr>
              <w:jc w:val="left"/>
              <w:rPr>
                <w:sz w:val="22"/>
              </w:rPr>
            </w:pPr>
          </w:p>
        </w:tc>
      </w:tr>
    </w:tbl>
    <w:p w:rsidR="00B509D9" w:rsidRDefault="00B509D9" w:rsidP="00B509D9">
      <w:pPr>
        <w:jc w:val="left"/>
        <w:rPr>
          <w:sz w:val="22"/>
        </w:rPr>
      </w:pPr>
      <w:r>
        <w:rPr>
          <w:rFonts w:hint="eastAsia"/>
          <w:sz w:val="22"/>
        </w:rPr>
        <w:t>備考　１　※印欄は記入しないでください。</w:t>
      </w:r>
    </w:p>
    <w:p w:rsidR="00B509D9" w:rsidRDefault="00AF204B" w:rsidP="00B509D9">
      <w:pPr>
        <w:rPr>
          <w:sz w:val="22"/>
        </w:rPr>
      </w:pPr>
      <w:r>
        <w:rPr>
          <w:rFonts w:hint="eastAsia"/>
          <w:sz w:val="22"/>
        </w:rPr>
        <w:t xml:space="preserve">　　　２　原則として、点検が報告された日から</w:t>
      </w:r>
      <w:r w:rsidR="00751501">
        <w:rPr>
          <w:rFonts w:hint="eastAsia"/>
          <w:sz w:val="22"/>
        </w:rPr>
        <w:t>１４</w:t>
      </w:r>
      <w:r w:rsidR="00B509D9">
        <w:rPr>
          <w:rFonts w:hint="eastAsia"/>
          <w:sz w:val="22"/>
        </w:rPr>
        <w:t>日以内に提出してください。</w:t>
      </w:r>
    </w:p>
    <w:p w:rsidR="00B509D9" w:rsidRDefault="008742E3" w:rsidP="00B509D9">
      <w:pPr>
        <w:rPr>
          <w:sz w:val="22"/>
        </w:rPr>
      </w:pPr>
      <w:r>
        <w:rPr>
          <w:rFonts w:hint="eastAsia"/>
          <w:sz w:val="22"/>
        </w:rPr>
        <w:t xml:space="preserve">　　　３　年月日欄の改修には、既に改修</w:t>
      </w:r>
      <w:r w:rsidR="00B509D9">
        <w:rPr>
          <w:rFonts w:hint="eastAsia"/>
          <w:sz w:val="22"/>
        </w:rPr>
        <w:t>が終了したものの</w:t>
      </w:r>
      <w:proofErr w:type="gramStart"/>
      <w:r w:rsidR="00B509D9">
        <w:rPr>
          <w:rFonts w:hint="eastAsia"/>
          <w:sz w:val="22"/>
        </w:rPr>
        <w:t>日付け</w:t>
      </w:r>
      <w:proofErr w:type="gramEnd"/>
      <w:r w:rsidR="00B509D9">
        <w:rPr>
          <w:rFonts w:hint="eastAsia"/>
          <w:sz w:val="22"/>
        </w:rPr>
        <w:t>を記入して下さい。</w:t>
      </w:r>
    </w:p>
    <w:p w:rsidR="00B509D9" w:rsidRDefault="008742E3" w:rsidP="00B509D9">
      <w:pPr>
        <w:rPr>
          <w:sz w:val="22"/>
        </w:rPr>
      </w:pPr>
      <w:r>
        <w:rPr>
          <w:rFonts w:hint="eastAsia"/>
          <w:sz w:val="22"/>
        </w:rPr>
        <w:t xml:space="preserve">　　　　　年月日欄の計画には、これから改修</w:t>
      </w:r>
      <w:r w:rsidR="00B509D9">
        <w:rPr>
          <w:rFonts w:hint="eastAsia"/>
          <w:sz w:val="22"/>
        </w:rPr>
        <w:t>を行う予定の</w:t>
      </w:r>
      <w:proofErr w:type="gramStart"/>
      <w:r w:rsidR="00B509D9">
        <w:rPr>
          <w:rFonts w:hint="eastAsia"/>
          <w:sz w:val="22"/>
        </w:rPr>
        <w:t>日付け</w:t>
      </w:r>
      <w:proofErr w:type="gramEnd"/>
      <w:r w:rsidR="00B509D9">
        <w:rPr>
          <w:rFonts w:hint="eastAsia"/>
          <w:sz w:val="22"/>
        </w:rPr>
        <w:t>を記入して下さい。</w:t>
      </w:r>
    </w:p>
    <w:p w:rsidR="00402EC4" w:rsidRDefault="007301DC" w:rsidP="00B509D9">
      <w:pPr>
        <w:tabs>
          <w:tab w:val="left" w:pos="425"/>
          <w:tab w:val="left" w:pos="111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12065</wp:posOffset>
                </wp:positionV>
                <wp:extent cx="6229985" cy="676275"/>
                <wp:effectExtent l="0" t="0" r="1841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694" w:rsidRDefault="00777BE6" w:rsidP="00EB5D04">
                            <w:pPr>
                              <w:tabs>
                                <w:tab w:val="left" w:pos="1110"/>
                              </w:tabs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・関係者とは、防火対象物</w:t>
                            </w:r>
                            <w:r w:rsidR="00702694" w:rsidRPr="00EB5D04">
                              <w:rPr>
                                <w:rFonts w:hint="eastAsia"/>
                                <w:szCs w:val="21"/>
                              </w:rPr>
                              <w:t xml:space="preserve">の管理について権原を有する者で、所有者、管理者、占有者等を指します。　　　</w:t>
                            </w:r>
                          </w:p>
                          <w:p w:rsidR="00702694" w:rsidRPr="00EB5D04" w:rsidRDefault="008742E3" w:rsidP="00EB5D04">
                            <w:pPr>
                              <w:tabs>
                                <w:tab w:val="left" w:pos="1110"/>
                              </w:tabs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・改修</w:t>
                            </w:r>
                            <w:r w:rsidR="00751501">
                              <w:rPr>
                                <w:rFonts w:hint="eastAsia"/>
                                <w:szCs w:val="21"/>
                              </w:rPr>
                              <w:t>完了までに</w:t>
                            </w:r>
                            <w:r w:rsidR="00751501">
                              <w:rPr>
                                <w:szCs w:val="21"/>
                              </w:rPr>
                              <w:t>長期間</w:t>
                            </w:r>
                            <w:r w:rsidR="00751501">
                              <w:rPr>
                                <w:rFonts w:hint="eastAsia"/>
                                <w:szCs w:val="21"/>
                              </w:rPr>
                              <w:t>を要する場合は、</w:t>
                            </w:r>
                            <w:r w:rsidR="00751501">
                              <w:rPr>
                                <w:rFonts w:hint="eastAsia"/>
                              </w:rPr>
                              <w:t>予防課</w:t>
                            </w:r>
                            <w:r w:rsidR="003572E8">
                              <w:rPr>
                                <w:rFonts w:hint="eastAsia"/>
                              </w:rPr>
                              <w:t>又は</w:t>
                            </w:r>
                            <w:r w:rsidR="00F36351">
                              <w:rPr>
                                <w:rFonts w:hint="eastAsia"/>
                              </w:rPr>
                              <w:t>防災指導係</w:t>
                            </w:r>
                            <w:bookmarkStart w:id="0" w:name="_GoBack"/>
                            <w:bookmarkEnd w:id="0"/>
                            <w:r w:rsidR="00751501">
                              <w:rPr>
                                <w:rFonts w:hint="eastAsia"/>
                              </w:rPr>
                              <w:t>へご相談下さい。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.95pt;width:490.5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" strokeweight="1.5pt">
                <v:stroke dashstyle="1 1" endcap="round"/>
                <v:textbox>
                  <w:txbxContent>
                    <w:p w:rsidR="00702694" w:rsidRDefault="00777BE6" w:rsidP="00EB5D04">
                      <w:pPr>
                        <w:tabs>
                          <w:tab w:val="left" w:pos="1110"/>
                        </w:tabs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・関係者とは、防火対象物</w:t>
                      </w:r>
                      <w:r w:rsidR="00702694" w:rsidRPr="00EB5D04">
                        <w:rPr>
                          <w:rFonts w:hint="eastAsia"/>
                          <w:szCs w:val="21"/>
                        </w:rPr>
                        <w:t xml:space="preserve">の管理について権原を有する者で、所有者、管理者、占有者等を指します。　　　</w:t>
                      </w:r>
                    </w:p>
                    <w:p w:rsidR="00702694" w:rsidRPr="00EB5D04" w:rsidRDefault="008742E3" w:rsidP="00EB5D04">
                      <w:pPr>
                        <w:tabs>
                          <w:tab w:val="left" w:pos="1110"/>
                        </w:tabs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・改修</w:t>
                      </w:r>
                      <w:r w:rsidR="00751501">
                        <w:rPr>
                          <w:rFonts w:hint="eastAsia"/>
                          <w:szCs w:val="21"/>
                        </w:rPr>
                        <w:t>完了までに</w:t>
                      </w:r>
                      <w:r w:rsidR="00751501">
                        <w:rPr>
                          <w:szCs w:val="21"/>
                        </w:rPr>
                        <w:t>長期間</w:t>
                      </w:r>
                      <w:r w:rsidR="00751501">
                        <w:rPr>
                          <w:rFonts w:hint="eastAsia"/>
                          <w:szCs w:val="21"/>
                        </w:rPr>
                        <w:t>を要する場合は、</w:t>
                      </w:r>
                      <w:r w:rsidR="00751501">
                        <w:rPr>
                          <w:rFonts w:hint="eastAsia"/>
                        </w:rPr>
                        <w:t>予防課</w:t>
                      </w:r>
                      <w:r w:rsidR="003572E8">
                        <w:rPr>
                          <w:rFonts w:hint="eastAsia"/>
                        </w:rPr>
                        <w:t>又は</w:t>
                      </w:r>
                      <w:r w:rsidR="00F36351">
                        <w:rPr>
                          <w:rFonts w:hint="eastAsia"/>
                        </w:rPr>
                        <w:t>防災指導係</w:t>
                      </w:r>
                      <w:bookmarkStart w:id="1" w:name="_GoBack"/>
                      <w:bookmarkEnd w:id="1"/>
                      <w:r w:rsidR="00751501">
                        <w:rPr>
                          <w:rFonts w:hint="eastAsia"/>
                        </w:rPr>
                        <w:t>へご相談下さい。</w:t>
                      </w:r>
                    </w:p>
                  </w:txbxContent>
                </v:textbox>
              </v:shape>
            </w:pict>
          </mc:Fallback>
        </mc:AlternateContent>
      </w:r>
      <w:r w:rsidR="00B509D9">
        <w:rPr>
          <w:sz w:val="22"/>
        </w:rPr>
        <w:tab/>
      </w:r>
    </w:p>
    <w:p w:rsidR="00402EC4" w:rsidRPr="00402EC4" w:rsidRDefault="00402EC4" w:rsidP="00402EC4">
      <w:pPr>
        <w:rPr>
          <w:sz w:val="22"/>
        </w:rPr>
      </w:pPr>
    </w:p>
    <w:p w:rsidR="00402EC4" w:rsidRPr="00402EC4" w:rsidRDefault="00402EC4" w:rsidP="00402EC4">
      <w:pPr>
        <w:rPr>
          <w:sz w:val="22"/>
        </w:rPr>
      </w:pPr>
    </w:p>
    <w:p w:rsidR="00B509D9" w:rsidRPr="00402EC4" w:rsidRDefault="00402EC4" w:rsidP="00402EC4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sectPr w:rsidR="00B509D9" w:rsidRPr="00402EC4" w:rsidSect="00C049DA">
      <w:headerReference w:type="default" r:id="rId7"/>
      <w:pgSz w:w="12240" w:h="15840" w:code="1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D9" w:rsidRDefault="00174ED9" w:rsidP="00023F09">
      <w:r>
        <w:separator/>
      </w:r>
    </w:p>
  </w:endnote>
  <w:endnote w:type="continuationSeparator" w:id="0">
    <w:p w:rsidR="00174ED9" w:rsidRDefault="00174ED9" w:rsidP="000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D9" w:rsidRDefault="00174ED9" w:rsidP="00023F09">
      <w:r>
        <w:separator/>
      </w:r>
    </w:p>
  </w:footnote>
  <w:footnote w:type="continuationSeparator" w:id="0">
    <w:p w:rsidR="00174ED9" w:rsidRDefault="00174ED9" w:rsidP="0002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01" w:rsidRDefault="004F6EB8">
    <w:pPr>
      <w:pStyle w:val="a3"/>
    </w:pPr>
    <w:r>
      <w:rPr>
        <w:rFonts w:hint="eastAsia"/>
      </w:rPr>
      <w:t>様式第１号（第</w:t>
    </w:r>
    <w:r w:rsidR="00303E42">
      <w:rPr>
        <w:rFonts w:hint="eastAsia"/>
      </w:rPr>
      <w:t>12</w:t>
    </w:r>
    <w:r w:rsidR="00751501">
      <w:rPr>
        <w:rFonts w:hint="eastAsia"/>
      </w:rPr>
      <w:t>条関係）</w:t>
    </w:r>
  </w:p>
  <w:p w:rsidR="00751501" w:rsidRDefault="007515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09"/>
    <w:rsid w:val="00017EE8"/>
    <w:rsid w:val="00023F09"/>
    <w:rsid w:val="00076351"/>
    <w:rsid w:val="00097132"/>
    <w:rsid w:val="00115301"/>
    <w:rsid w:val="00126712"/>
    <w:rsid w:val="00127E11"/>
    <w:rsid w:val="0014792B"/>
    <w:rsid w:val="00152A4D"/>
    <w:rsid w:val="00174ED9"/>
    <w:rsid w:val="00210DDF"/>
    <w:rsid w:val="002230DD"/>
    <w:rsid w:val="00287F98"/>
    <w:rsid w:val="002A0685"/>
    <w:rsid w:val="002B4EDB"/>
    <w:rsid w:val="002C5249"/>
    <w:rsid w:val="003005A3"/>
    <w:rsid w:val="00303E42"/>
    <w:rsid w:val="003572E8"/>
    <w:rsid w:val="00361A68"/>
    <w:rsid w:val="00371008"/>
    <w:rsid w:val="00402EC4"/>
    <w:rsid w:val="004A327C"/>
    <w:rsid w:val="004F6EB8"/>
    <w:rsid w:val="005129C0"/>
    <w:rsid w:val="00526B21"/>
    <w:rsid w:val="00535B32"/>
    <w:rsid w:val="005A0FA2"/>
    <w:rsid w:val="00676AC6"/>
    <w:rsid w:val="00681936"/>
    <w:rsid w:val="006A2C01"/>
    <w:rsid w:val="006D3344"/>
    <w:rsid w:val="006F74BD"/>
    <w:rsid w:val="00702694"/>
    <w:rsid w:val="007301DC"/>
    <w:rsid w:val="00751501"/>
    <w:rsid w:val="007678D9"/>
    <w:rsid w:val="00777BE6"/>
    <w:rsid w:val="007A3A70"/>
    <w:rsid w:val="008742E3"/>
    <w:rsid w:val="00895671"/>
    <w:rsid w:val="00941B54"/>
    <w:rsid w:val="00965F8B"/>
    <w:rsid w:val="00A0623A"/>
    <w:rsid w:val="00AB3CDB"/>
    <w:rsid w:val="00AF204B"/>
    <w:rsid w:val="00B03BB2"/>
    <w:rsid w:val="00B051E7"/>
    <w:rsid w:val="00B16074"/>
    <w:rsid w:val="00B509D9"/>
    <w:rsid w:val="00B95343"/>
    <w:rsid w:val="00BE55F8"/>
    <w:rsid w:val="00C049DA"/>
    <w:rsid w:val="00C57E39"/>
    <w:rsid w:val="00C77755"/>
    <w:rsid w:val="00DD4DCB"/>
    <w:rsid w:val="00E14D1E"/>
    <w:rsid w:val="00E32969"/>
    <w:rsid w:val="00EB5D04"/>
    <w:rsid w:val="00EC5A04"/>
    <w:rsid w:val="00F34929"/>
    <w:rsid w:val="00F36351"/>
    <w:rsid w:val="00F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9D887D"/>
  <w15:docId w15:val="{C10559A5-ED25-4D3B-A99F-A656BCF3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F09"/>
  </w:style>
  <w:style w:type="paragraph" w:styleId="a5">
    <w:name w:val="footer"/>
    <w:basedOn w:val="a"/>
    <w:link w:val="a6"/>
    <w:uiPriority w:val="99"/>
    <w:unhideWhenUsed/>
    <w:rsid w:val="00023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F09"/>
  </w:style>
  <w:style w:type="table" w:styleId="a7">
    <w:name w:val="Table Grid"/>
    <w:basedOn w:val="a1"/>
    <w:uiPriority w:val="59"/>
    <w:rsid w:val="0002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5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5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85CA-D004-4D06-A977-24CF7778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CL1155</dc:creator>
  <cp:keywords/>
  <dc:description/>
  <cp:lastModifiedBy>CL6269</cp:lastModifiedBy>
  <cp:revision>20</cp:revision>
  <cp:lastPrinted>2022-01-12T07:58:00Z</cp:lastPrinted>
  <dcterms:created xsi:type="dcterms:W3CDTF">2020-05-14T01:38:00Z</dcterms:created>
  <dcterms:modified xsi:type="dcterms:W3CDTF">2022-03-07T04:56:00Z</dcterms:modified>
</cp:coreProperties>
</file>